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D2" w:rsidRPr="0067790E" w:rsidRDefault="003279AD" w:rsidP="00BE2CD2">
      <w:pPr>
        <w:rPr>
          <w:rFonts w:ascii="Arial" w:hAnsi="Arial" w:cs="Arial"/>
          <w:b/>
          <w:sz w:val="28"/>
          <w:szCs w:val="30"/>
        </w:rPr>
      </w:pPr>
      <w:r w:rsidRPr="0067790E">
        <w:rPr>
          <w:rFonts w:ascii="Arial" w:hAnsi="Arial" w:cs="Arial"/>
          <w:noProof/>
          <w:sz w:val="28"/>
          <w:szCs w:val="30"/>
          <w:lang w:eastAsia="en-AU"/>
        </w:rPr>
        <w:drawing>
          <wp:anchor distT="0" distB="0" distL="114300" distR="114300" simplePos="0" relativeHeight="251659264" behindDoc="1" locked="0" layoutInCell="1" allowOverlap="1" wp14:anchorId="364CE2C6" wp14:editId="3EA49DAC">
            <wp:simplePos x="0" y="0"/>
            <wp:positionH relativeFrom="column">
              <wp:posOffset>4662805</wp:posOffset>
            </wp:positionH>
            <wp:positionV relativeFrom="paragraph">
              <wp:posOffset>-308137</wp:posOffset>
            </wp:positionV>
            <wp:extent cx="1843896" cy="655607"/>
            <wp:effectExtent l="0" t="0" r="4445" b="0"/>
            <wp:wrapNone/>
            <wp:docPr id="5" name="Picture 5" descr="gosa_col_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sa_col_h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96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CD2" w:rsidRPr="0067790E">
        <w:rPr>
          <w:rFonts w:ascii="Arial" w:hAnsi="Arial" w:cs="Arial"/>
          <w:b/>
          <w:sz w:val="28"/>
          <w:szCs w:val="30"/>
        </w:rPr>
        <w:t xml:space="preserve">Data.SA </w:t>
      </w:r>
      <w:r w:rsidR="00927E20" w:rsidRPr="0067790E">
        <w:rPr>
          <w:rFonts w:ascii="Arial" w:hAnsi="Arial" w:cs="Arial"/>
          <w:b/>
          <w:sz w:val="28"/>
          <w:szCs w:val="30"/>
        </w:rPr>
        <w:t>Publisher</w:t>
      </w:r>
      <w:r w:rsidR="00BE2CD2" w:rsidRPr="0067790E">
        <w:rPr>
          <w:rFonts w:ascii="Arial" w:hAnsi="Arial" w:cs="Arial"/>
          <w:b/>
          <w:sz w:val="28"/>
          <w:szCs w:val="30"/>
        </w:rPr>
        <w:t xml:space="preserve"> </w:t>
      </w:r>
      <w:r w:rsidR="00741511" w:rsidRPr="0067790E">
        <w:rPr>
          <w:rFonts w:ascii="Arial" w:hAnsi="Arial" w:cs="Arial"/>
          <w:b/>
          <w:sz w:val="28"/>
          <w:szCs w:val="30"/>
        </w:rPr>
        <w:t>Access</w:t>
      </w:r>
      <w:r w:rsidR="00BE2CD2" w:rsidRPr="0067790E">
        <w:rPr>
          <w:rFonts w:ascii="Arial" w:hAnsi="Arial" w:cs="Arial"/>
          <w:b/>
          <w:sz w:val="28"/>
          <w:szCs w:val="30"/>
        </w:rPr>
        <w:t xml:space="preserve"> </w:t>
      </w:r>
      <w:r w:rsidR="00927E20" w:rsidRPr="0067790E">
        <w:rPr>
          <w:rFonts w:ascii="Arial" w:hAnsi="Arial" w:cs="Arial"/>
          <w:b/>
          <w:sz w:val="28"/>
          <w:szCs w:val="30"/>
        </w:rPr>
        <w:t>Form</w:t>
      </w:r>
    </w:p>
    <w:p w:rsidR="00BE2CD2" w:rsidRPr="0067790E" w:rsidRDefault="00927E20" w:rsidP="00DE2E81">
      <w:pPr>
        <w:shd w:val="clear" w:color="auto" w:fill="8DB3E2" w:themeFill="text2" w:themeFillTint="66"/>
        <w:spacing w:before="120" w:after="120"/>
        <w:ind w:right="-113"/>
        <w:rPr>
          <w:rFonts w:ascii="Arial" w:hAnsi="Arial" w:cs="Arial"/>
          <w:b/>
        </w:rPr>
      </w:pPr>
      <w:r w:rsidRPr="0067790E">
        <w:rPr>
          <w:rFonts w:ascii="Arial" w:hAnsi="Arial" w:cs="Arial"/>
          <w:b/>
        </w:rPr>
        <w:t xml:space="preserve">Data.SA Publisher User </w:t>
      </w:r>
      <w:r w:rsidR="00BE2CD2" w:rsidRPr="0067790E">
        <w:rPr>
          <w:rFonts w:ascii="Arial" w:hAnsi="Arial" w:cs="Arial"/>
          <w:b/>
        </w:rPr>
        <w:t>Details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BE2CD2" w:rsidTr="00DE2E81">
        <w:tc>
          <w:tcPr>
            <w:tcW w:w="2977" w:type="dxa"/>
          </w:tcPr>
          <w:p w:rsidR="00BE2CD2" w:rsidRPr="0067790E" w:rsidRDefault="00BE2CD2" w:rsidP="00D67CA7">
            <w:pPr>
              <w:spacing w:before="4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7790E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7229" w:type="dxa"/>
          </w:tcPr>
          <w:p w:rsidR="00BE2CD2" w:rsidRDefault="00BE2CD2" w:rsidP="00D67CA7">
            <w:pPr>
              <w:spacing w:before="40" w:after="60"/>
              <w:rPr>
                <w:b/>
              </w:rPr>
            </w:pPr>
          </w:p>
        </w:tc>
      </w:tr>
      <w:tr w:rsidR="00BE2CD2" w:rsidTr="00DE2E81">
        <w:tc>
          <w:tcPr>
            <w:tcW w:w="2977" w:type="dxa"/>
          </w:tcPr>
          <w:p w:rsidR="001F242E" w:rsidRPr="0067790E" w:rsidRDefault="00AC500D" w:rsidP="00D67CA7">
            <w:pPr>
              <w:spacing w:before="4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7790E">
              <w:rPr>
                <w:rFonts w:ascii="Arial" w:hAnsi="Arial" w:cs="Arial"/>
                <w:b/>
                <w:sz w:val="21"/>
                <w:szCs w:val="21"/>
              </w:rPr>
              <w:t>Publishing Organisation</w:t>
            </w:r>
            <w:r w:rsidR="00BE2CD2" w:rsidRPr="006779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7229" w:type="dxa"/>
          </w:tcPr>
          <w:p w:rsidR="00BE2CD2" w:rsidRDefault="00BE2CD2" w:rsidP="00D67CA7">
            <w:pPr>
              <w:spacing w:before="40" w:after="60"/>
              <w:rPr>
                <w:b/>
              </w:rPr>
            </w:pPr>
          </w:p>
        </w:tc>
      </w:tr>
      <w:tr w:rsidR="00BE2CD2" w:rsidTr="00DE2E81">
        <w:tc>
          <w:tcPr>
            <w:tcW w:w="2977" w:type="dxa"/>
          </w:tcPr>
          <w:p w:rsidR="00BE2CD2" w:rsidRPr="0067790E" w:rsidRDefault="00BE2CD2" w:rsidP="00D67CA7">
            <w:pPr>
              <w:spacing w:before="4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7790E">
              <w:rPr>
                <w:rFonts w:ascii="Arial" w:hAnsi="Arial" w:cs="Arial"/>
                <w:b/>
                <w:sz w:val="21"/>
                <w:szCs w:val="21"/>
              </w:rPr>
              <w:t>Business Unit:</w:t>
            </w:r>
          </w:p>
        </w:tc>
        <w:tc>
          <w:tcPr>
            <w:tcW w:w="7229" w:type="dxa"/>
          </w:tcPr>
          <w:p w:rsidR="00BE2CD2" w:rsidRDefault="00BE2CD2" w:rsidP="00D67CA7">
            <w:pPr>
              <w:spacing w:before="40" w:after="60"/>
              <w:rPr>
                <w:b/>
              </w:rPr>
            </w:pPr>
          </w:p>
        </w:tc>
      </w:tr>
      <w:tr w:rsidR="00BE2CD2" w:rsidTr="00DE2E81">
        <w:tc>
          <w:tcPr>
            <w:tcW w:w="2977" w:type="dxa"/>
          </w:tcPr>
          <w:p w:rsidR="00BE2CD2" w:rsidRPr="0067790E" w:rsidRDefault="00BD625C" w:rsidP="00D67CA7">
            <w:pPr>
              <w:spacing w:before="4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7790E">
              <w:rPr>
                <w:rFonts w:ascii="Arial" w:hAnsi="Arial" w:cs="Arial"/>
                <w:b/>
                <w:sz w:val="21"/>
                <w:szCs w:val="21"/>
              </w:rPr>
              <w:t xml:space="preserve">User </w:t>
            </w:r>
            <w:r w:rsidR="00BE2CD2" w:rsidRPr="0067790E">
              <w:rPr>
                <w:rFonts w:ascii="Arial" w:hAnsi="Arial" w:cs="Arial"/>
                <w:b/>
                <w:sz w:val="21"/>
                <w:szCs w:val="21"/>
              </w:rPr>
              <w:t>Email:</w:t>
            </w:r>
          </w:p>
        </w:tc>
        <w:tc>
          <w:tcPr>
            <w:tcW w:w="7229" w:type="dxa"/>
          </w:tcPr>
          <w:p w:rsidR="00BE2CD2" w:rsidRDefault="00BE2CD2" w:rsidP="00D67CA7">
            <w:pPr>
              <w:spacing w:before="40" w:after="60"/>
              <w:rPr>
                <w:b/>
              </w:rPr>
            </w:pPr>
          </w:p>
        </w:tc>
      </w:tr>
      <w:tr w:rsidR="00BE2CD2" w:rsidTr="00DE2E81">
        <w:tc>
          <w:tcPr>
            <w:tcW w:w="2977" w:type="dxa"/>
          </w:tcPr>
          <w:p w:rsidR="00BE2CD2" w:rsidRPr="0067790E" w:rsidRDefault="00BE2CD2" w:rsidP="00D67CA7">
            <w:pPr>
              <w:spacing w:before="4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7790E">
              <w:rPr>
                <w:rFonts w:ascii="Arial" w:hAnsi="Arial" w:cs="Arial"/>
                <w:b/>
                <w:sz w:val="21"/>
                <w:szCs w:val="21"/>
              </w:rPr>
              <w:t>Telephone Number:</w:t>
            </w:r>
          </w:p>
        </w:tc>
        <w:tc>
          <w:tcPr>
            <w:tcW w:w="7229" w:type="dxa"/>
          </w:tcPr>
          <w:p w:rsidR="00BE2CD2" w:rsidRDefault="00BE2CD2" w:rsidP="00D67CA7">
            <w:pPr>
              <w:spacing w:before="40" w:after="60"/>
              <w:rPr>
                <w:b/>
              </w:rPr>
            </w:pPr>
          </w:p>
        </w:tc>
      </w:tr>
    </w:tbl>
    <w:p w:rsidR="00927E20" w:rsidRDefault="00927E20" w:rsidP="00927E20">
      <w:pPr>
        <w:spacing w:after="120"/>
        <w:rPr>
          <w:sz w:val="8"/>
          <w:szCs w:val="8"/>
        </w:rPr>
      </w:pPr>
    </w:p>
    <w:p w:rsidR="00333398" w:rsidRPr="0067790E" w:rsidRDefault="00333398" w:rsidP="00DE2E81">
      <w:pPr>
        <w:shd w:val="clear" w:color="auto" w:fill="8DB3E2" w:themeFill="text2" w:themeFillTint="66"/>
        <w:spacing w:after="120"/>
        <w:ind w:right="-113"/>
        <w:rPr>
          <w:rFonts w:ascii="Arial" w:hAnsi="Arial" w:cs="Arial"/>
          <w:b/>
          <w:szCs w:val="8"/>
        </w:rPr>
      </w:pPr>
      <w:r w:rsidRPr="0067790E">
        <w:rPr>
          <w:rFonts w:ascii="Arial" w:hAnsi="Arial" w:cs="Arial"/>
          <w:b/>
          <w:szCs w:val="8"/>
        </w:rPr>
        <w:t>Action Required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3504"/>
        <w:gridCol w:w="3725"/>
      </w:tblGrid>
      <w:tr w:rsidR="00333398" w:rsidTr="00DE2E81">
        <w:tc>
          <w:tcPr>
            <w:tcW w:w="2977" w:type="dxa"/>
            <w:shd w:val="clear" w:color="auto" w:fill="auto"/>
          </w:tcPr>
          <w:p w:rsidR="00333398" w:rsidRPr="00BF1C7E" w:rsidRDefault="00333398" w:rsidP="00BF1C7E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 w:rsidRPr="00BF1C7E">
              <w:rPr>
                <w:rFonts w:ascii="Arial" w:hAnsi="Arial" w:cs="Arial"/>
                <w:sz w:val="18"/>
              </w:rPr>
              <w:t>Create Account</w:t>
            </w:r>
          </w:p>
          <w:p w:rsidR="00333398" w:rsidRPr="00BF1C7E" w:rsidRDefault="00333398" w:rsidP="00BF1C7E">
            <w:pPr>
              <w:spacing w:before="20" w:after="20"/>
              <w:jc w:val="center"/>
              <w:rPr>
                <w:rFonts w:ascii="Arial" w:hAnsi="Arial" w:cs="Arial"/>
                <w:sz w:val="18"/>
                <w:szCs w:val="8"/>
              </w:rPr>
            </w:pPr>
            <w:r w:rsidRPr="00BF1C7E">
              <w:rPr>
                <w:rFonts w:ascii="Arial" w:hAnsi="Arial" w:cs="Arial"/>
                <w:sz w:val="18"/>
              </w:rPr>
              <w:t xml:space="preserve">Effective from   </w:t>
            </w:r>
            <w:r w:rsidR="00310801" w:rsidRPr="00BF1C7E">
              <w:rPr>
                <w:rFonts w:ascii="Arial" w:hAnsi="Arial" w:cs="Arial"/>
                <w:sz w:val="18"/>
              </w:rPr>
              <w:t xml:space="preserve">  </w:t>
            </w:r>
            <w:r w:rsidRPr="00BF1C7E">
              <w:rPr>
                <w:rFonts w:ascii="Arial" w:hAnsi="Arial" w:cs="Arial"/>
                <w:sz w:val="18"/>
              </w:rPr>
              <w:t xml:space="preserve"> /   </w:t>
            </w:r>
            <w:r w:rsidR="00310801" w:rsidRPr="00BF1C7E">
              <w:rPr>
                <w:rFonts w:ascii="Arial" w:hAnsi="Arial" w:cs="Arial"/>
                <w:sz w:val="18"/>
              </w:rPr>
              <w:t xml:space="preserve">  </w:t>
            </w:r>
            <w:r w:rsidRPr="00BF1C7E">
              <w:rPr>
                <w:rFonts w:ascii="Arial" w:hAnsi="Arial" w:cs="Arial"/>
                <w:sz w:val="18"/>
              </w:rPr>
              <w:t xml:space="preserve"> /20</w:t>
            </w:r>
          </w:p>
        </w:tc>
        <w:tc>
          <w:tcPr>
            <w:tcW w:w="3504" w:type="dxa"/>
            <w:shd w:val="clear" w:color="auto" w:fill="auto"/>
          </w:tcPr>
          <w:p w:rsidR="00333398" w:rsidRPr="00BF1C7E" w:rsidRDefault="00333398" w:rsidP="00BF1C7E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 w:rsidRPr="00BF1C7E">
              <w:rPr>
                <w:rFonts w:ascii="Arial" w:hAnsi="Arial" w:cs="Arial"/>
                <w:sz w:val="18"/>
              </w:rPr>
              <w:t>Modify Permissions</w:t>
            </w:r>
          </w:p>
          <w:p w:rsidR="00333398" w:rsidRPr="00BF1C7E" w:rsidRDefault="00333398" w:rsidP="00BF1C7E">
            <w:pPr>
              <w:spacing w:before="20" w:after="20"/>
              <w:jc w:val="center"/>
              <w:rPr>
                <w:rFonts w:ascii="Arial" w:hAnsi="Arial" w:cs="Arial"/>
                <w:sz w:val="18"/>
                <w:szCs w:val="8"/>
              </w:rPr>
            </w:pPr>
            <w:r w:rsidRPr="00BF1C7E">
              <w:rPr>
                <w:rFonts w:ascii="Arial" w:hAnsi="Arial" w:cs="Arial"/>
                <w:sz w:val="18"/>
              </w:rPr>
              <w:t xml:space="preserve">Effective from   </w:t>
            </w:r>
            <w:r w:rsidR="00310801" w:rsidRPr="00BF1C7E">
              <w:rPr>
                <w:rFonts w:ascii="Arial" w:hAnsi="Arial" w:cs="Arial"/>
                <w:sz w:val="18"/>
              </w:rPr>
              <w:t xml:space="preserve">  </w:t>
            </w:r>
            <w:r w:rsidRPr="00BF1C7E">
              <w:rPr>
                <w:rFonts w:ascii="Arial" w:hAnsi="Arial" w:cs="Arial"/>
                <w:sz w:val="18"/>
              </w:rPr>
              <w:t xml:space="preserve"> /   </w:t>
            </w:r>
            <w:r w:rsidR="00310801" w:rsidRPr="00BF1C7E">
              <w:rPr>
                <w:rFonts w:ascii="Arial" w:hAnsi="Arial" w:cs="Arial"/>
                <w:sz w:val="18"/>
              </w:rPr>
              <w:t xml:space="preserve">  </w:t>
            </w:r>
            <w:r w:rsidRPr="00BF1C7E">
              <w:rPr>
                <w:rFonts w:ascii="Arial" w:hAnsi="Arial" w:cs="Arial"/>
                <w:sz w:val="18"/>
              </w:rPr>
              <w:t xml:space="preserve"> /20</w:t>
            </w:r>
          </w:p>
        </w:tc>
        <w:tc>
          <w:tcPr>
            <w:tcW w:w="3725" w:type="dxa"/>
            <w:shd w:val="clear" w:color="auto" w:fill="auto"/>
          </w:tcPr>
          <w:p w:rsidR="00333398" w:rsidRPr="00BF1C7E" w:rsidRDefault="00333398" w:rsidP="00BF1C7E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 w:rsidRPr="00BF1C7E">
              <w:rPr>
                <w:rFonts w:ascii="Arial" w:hAnsi="Arial" w:cs="Arial"/>
                <w:sz w:val="18"/>
              </w:rPr>
              <w:t>Delete Account</w:t>
            </w:r>
          </w:p>
          <w:p w:rsidR="00333398" w:rsidRPr="00BF1C7E" w:rsidRDefault="00333398" w:rsidP="00BF1C7E">
            <w:pPr>
              <w:spacing w:before="20" w:after="20"/>
              <w:jc w:val="center"/>
              <w:rPr>
                <w:rFonts w:ascii="Arial" w:hAnsi="Arial" w:cs="Arial"/>
                <w:sz w:val="18"/>
                <w:szCs w:val="8"/>
              </w:rPr>
            </w:pPr>
            <w:r w:rsidRPr="00BF1C7E">
              <w:rPr>
                <w:rFonts w:ascii="Arial" w:hAnsi="Arial" w:cs="Arial"/>
                <w:sz w:val="18"/>
              </w:rPr>
              <w:t xml:space="preserve">Effective from </w:t>
            </w:r>
            <w:r w:rsidR="00310801" w:rsidRPr="00BF1C7E">
              <w:rPr>
                <w:rFonts w:ascii="Arial" w:hAnsi="Arial" w:cs="Arial"/>
                <w:sz w:val="18"/>
              </w:rPr>
              <w:t xml:space="preserve">  </w:t>
            </w:r>
            <w:r w:rsidRPr="00BF1C7E">
              <w:rPr>
                <w:rFonts w:ascii="Arial" w:hAnsi="Arial" w:cs="Arial"/>
                <w:sz w:val="18"/>
              </w:rPr>
              <w:t xml:space="preserve">   / </w:t>
            </w:r>
            <w:r w:rsidR="00310801" w:rsidRPr="00BF1C7E">
              <w:rPr>
                <w:rFonts w:ascii="Arial" w:hAnsi="Arial" w:cs="Arial"/>
                <w:sz w:val="18"/>
              </w:rPr>
              <w:t xml:space="preserve">  </w:t>
            </w:r>
            <w:r w:rsidRPr="00BF1C7E">
              <w:rPr>
                <w:rFonts w:ascii="Arial" w:hAnsi="Arial" w:cs="Arial"/>
                <w:sz w:val="18"/>
              </w:rPr>
              <w:t xml:space="preserve">   /20</w:t>
            </w:r>
          </w:p>
        </w:tc>
      </w:tr>
    </w:tbl>
    <w:p w:rsidR="00333398" w:rsidRPr="0067790E" w:rsidRDefault="00333398" w:rsidP="00927E20">
      <w:pPr>
        <w:spacing w:after="120"/>
        <w:rPr>
          <w:rFonts w:ascii="Arial" w:hAnsi="Arial" w:cs="Arial"/>
          <w:sz w:val="8"/>
          <w:szCs w:val="8"/>
        </w:rPr>
      </w:pPr>
    </w:p>
    <w:p w:rsidR="00BE2CD2" w:rsidRPr="0067790E" w:rsidRDefault="00927E20" w:rsidP="00DE2E81">
      <w:pPr>
        <w:shd w:val="clear" w:color="auto" w:fill="8DB3E2" w:themeFill="text2" w:themeFillTint="66"/>
        <w:ind w:right="-113"/>
        <w:rPr>
          <w:rFonts w:ascii="Arial" w:hAnsi="Arial" w:cs="Arial"/>
          <w:b/>
        </w:rPr>
      </w:pPr>
      <w:r w:rsidRPr="0067790E">
        <w:rPr>
          <w:rFonts w:ascii="Arial" w:hAnsi="Arial" w:cs="Arial"/>
          <w:b/>
        </w:rPr>
        <w:t xml:space="preserve">Data.SA </w:t>
      </w:r>
      <w:r w:rsidR="00DD7092" w:rsidRPr="0067790E">
        <w:rPr>
          <w:rFonts w:ascii="Arial" w:hAnsi="Arial" w:cs="Arial"/>
          <w:b/>
        </w:rPr>
        <w:t xml:space="preserve">Publisher </w:t>
      </w:r>
      <w:r w:rsidRPr="0067790E">
        <w:rPr>
          <w:rFonts w:ascii="Arial" w:hAnsi="Arial" w:cs="Arial"/>
          <w:b/>
        </w:rPr>
        <w:t>Access Permissions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BE2CD2" w:rsidTr="00DE2E81">
        <w:tc>
          <w:tcPr>
            <w:tcW w:w="2977" w:type="dxa"/>
          </w:tcPr>
          <w:p w:rsidR="00BE2CD2" w:rsidRPr="0067790E" w:rsidRDefault="00BE2CD2" w:rsidP="00BF1C7E">
            <w:pPr>
              <w:spacing w:before="40" w:after="60"/>
              <w:rPr>
                <w:rFonts w:ascii="Arial" w:hAnsi="Arial" w:cs="Arial"/>
                <w:b/>
              </w:rPr>
            </w:pPr>
            <w:r w:rsidRPr="0067790E">
              <w:rPr>
                <w:rFonts w:ascii="Arial" w:hAnsi="Arial" w:cs="Arial"/>
                <w:b/>
                <w:sz w:val="24"/>
              </w:rPr>
              <w:sym w:font="Wingdings" w:char="F0A8"/>
            </w:r>
            <w:r w:rsidRPr="0067790E">
              <w:rPr>
                <w:rFonts w:ascii="Arial" w:hAnsi="Arial" w:cs="Arial"/>
                <w:b/>
              </w:rPr>
              <w:t xml:space="preserve">  </w:t>
            </w:r>
            <w:r w:rsidRPr="0067790E">
              <w:rPr>
                <w:rFonts w:ascii="Arial" w:hAnsi="Arial" w:cs="Arial"/>
                <w:b/>
                <w:sz w:val="21"/>
                <w:szCs w:val="21"/>
              </w:rPr>
              <w:t>Primary Administrator</w:t>
            </w:r>
          </w:p>
        </w:tc>
        <w:tc>
          <w:tcPr>
            <w:tcW w:w="7229" w:type="dxa"/>
          </w:tcPr>
          <w:p w:rsidR="00BE2CD2" w:rsidRPr="0067790E" w:rsidRDefault="00BE2CD2" w:rsidP="00BF1C7E">
            <w:pPr>
              <w:spacing w:before="4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7790E">
              <w:rPr>
                <w:rFonts w:ascii="Arial" w:hAnsi="Arial" w:cs="Arial"/>
                <w:i/>
                <w:sz w:val="18"/>
                <w:szCs w:val="18"/>
              </w:rPr>
              <w:t>To be created by the Data.SA Team</w:t>
            </w:r>
          </w:p>
          <w:p w:rsidR="00927E20" w:rsidRPr="0067790E" w:rsidRDefault="00D70D07" w:rsidP="00BF1C7E">
            <w:pPr>
              <w:spacing w:before="40" w:after="60"/>
              <w:rPr>
                <w:rFonts w:ascii="Arial" w:hAnsi="Arial" w:cs="Arial"/>
                <w:sz w:val="18"/>
                <w:szCs w:val="19"/>
              </w:rPr>
            </w:pPr>
            <w:r w:rsidRPr="0067790E">
              <w:rPr>
                <w:rFonts w:ascii="Arial" w:hAnsi="Arial" w:cs="Arial"/>
                <w:sz w:val="18"/>
                <w:szCs w:val="19"/>
              </w:rPr>
              <w:t>Can publish</w:t>
            </w:r>
            <w:r w:rsidR="00514498" w:rsidRPr="0067790E">
              <w:rPr>
                <w:rFonts w:ascii="Arial" w:hAnsi="Arial" w:cs="Arial"/>
                <w:sz w:val="18"/>
                <w:szCs w:val="19"/>
              </w:rPr>
              <w:t>/</w:t>
            </w:r>
            <w:r w:rsidRPr="0067790E">
              <w:rPr>
                <w:rFonts w:ascii="Arial" w:hAnsi="Arial" w:cs="Arial"/>
                <w:sz w:val="18"/>
                <w:szCs w:val="19"/>
              </w:rPr>
              <w:t xml:space="preserve">edit datasets, </w:t>
            </w:r>
            <w:r w:rsidR="00C6649D" w:rsidRPr="0067790E">
              <w:rPr>
                <w:rFonts w:ascii="Arial" w:hAnsi="Arial" w:cs="Arial"/>
                <w:sz w:val="18"/>
                <w:szCs w:val="19"/>
              </w:rPr>
              <w:t xml:space="preserve">manage organisation details, </w:t>
            </w:r>
            <w:r w:rsidRPr="0067790E">
              <w:rPr>
                <w:rFonts w:ascii="Arial" w:hAnsi="Arial" w:cs="Arial"/>
                <w:sz w:val="18"/>
                <w:szCs w:val="19"/>
              </w:rPr>
              <w:t xml:space="preserve">manage users </w:t>
            </w:r>
            <w:r w:rsidR="00C6649D" w:rsidRPr="0067790E">
              <w:rPr>
                <w:rFonts w:ascii="Arial" w:hAnsi="Arial" w:cs="Arial"/>
                <w:sz w:val="18"/>
                <w:szCs w:val="19"/>
              </w:rPr>
              <w:t>for their division by assigning editor, member and additional administrator roles (ideal for a department with lots of divisions).</w:t>
            </w:r>
            <w:r w:rsidR="00FC1ECF" w:rsidRPr="0067790E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="00927E20" w:rsidRPr="0067790E">
              <w:rPr>
                <w:rFonts w:ascii="Arial" w:hAnsi="Arial" w:cs="Arial"/>
                <w:sz w:val="18"/>
                <w:szCs w:val="19"/>
              </w:rPr>
              <w:t>Prima</w:t>
            </w:r>
            <w:r w:rsidR="00333398" w:rsidRPr="0067790E">
              <w:rPr>
                <w:rFonts w:ascii="Arial" w:hAnsi="Arial" w:cs="Arial"/>
                <w:sz w:val="18"/>
                <w:szCs w:val="19"/>
              </w:rPr>
              <w:t xml:space="preserve">ry contact for </w:t>
            </w:r>
            <w:r w:rsidR="00514498" w:rsidRPr="0067790E">
              <w:rPr>
                <w:rFonts w:ascii="Arial" w:hAnsi="Arial" w:cs="Arial"/>
                <w:sz w:val="18"/>
                <w:szCs w:val="19"/>
              </w:rPr>
              <w:t xml:space="preserve">the </w:t>
            </w:r>
            <w:r w:rsidR="00333398" w:rsidRPr="0067790E">
              <w:rPr>
                <w:rFonts w:ascii="Arial" w:hAnsi="Arial" w:cs="Arial"/>
                <w:sz w:val="18"/>
                <w:szCs w:val="19"/>
              </w:rPr>
              <w:t xml:space="preserve">Data.SA </w:t>
            </w:r>
            <w:r w:rsidR="00514498" w:rsidRPr="0067790E">
              <w:rPr>
                <w:rFonts w:ascii="Arial" w:hAnsi="Arial" w:cs="Arial"/>
                <w:sz w:val="18"/>
                <w:szCs w:val="19"/>
              </w:rPr>
              <w:t xml:space="preserve">team and </w:t>
            </w:r>
            <w:r w:rsidR="00333398" w:rsidRPr="0067790E">
              <w:rPr>
                <w:rFonts w:ascii="Arial" w:hAnsi="Arial" w:cs="Arial"/>
                <w:sz w:val="18"/>
                <w:szCs w:val="19"/>
              </w:rPr>
              <w:t xml:space="preserve">data </w:t>
            </w:r>
            <w:r w:rsidR="00927E20" w:rsidRPr="0067790E">
              <w:rPr>
                <w:rFonts w:ascii="Arial" w:hAnsi="Arial" w:cs="Arial"/>
                <w:sz w:val="18"/>
                <w:szCs w:val="19"/>
              </w:rPr>
              <w:t>enquiries.</w:t>
            </w:r>
          </w:p>
        </w:tc>
      </w:tr>
      <w:tr w:rsidR="00BE2CD2" w:rsidTr="00DE2E81">
        <w:tc>
          <w:tcPr>
            <w:tcW w:w="2977" w:type="dxa"/>
          </w:tcPr>
          <w:p w:rsidR="00BE2CD2" w:rsidRPr="0067790E" w:rsidRDefault="00BE2CD2" w:rsidP="00BF1C7E">
            <w:pPr>
              <w:spacing w:before="40" w:after="60"/>
              <w:rPr>
                <w:rFonts w:ascii="Arial" w:hAnsi="Arial" w:cs="Arial"/>
                <w:b/>
              </w:rPr>
            </w:pPr>
            <w:r w:rsidRPr="0067790E">
              <w:rPr>
                <w:rFonts w:ascii="Arial" w:hAnsi="Arial" w:cs="Arial"/>
                <w:b/>
                <w:sz w:val="24"/>
              </w:rPr>
              <w:sym w:font="Wingdings" w:char="F0A8"/>
            </w:r>
            <w:r w:rsidRPr="0067790E">
              <w:rPr>
                <w:rFonts w:ascii="Arial" w:hAnsi="Arial" w:cs="Arial"/>
                <w:b/>
              </w:rPr>
              <w:t xml:space="preserve">  </w:t>
            </w:r>
            <w:r w:rsidRPr="0067790E">
              <w:rPr>
                <w:rFonts w:ascii="Arial" w:hAnsi="Arial" w:cs="Arial"/>
                <w:b/>
                <w:sz w:val="21"/>
                <w:szCs w:val="21"/>
              </w:rPr>
              <w:t>Administrator</w:t>
            </w:r>
          </w:p>
        </w:tc>
        <w:tc>
          <w:tcPr>
            <w:tcW w:w="7229" w:type="dxa"/>
          </w:tcPr>
          <w:p w:rsidR="00BE2CD2" w:rsidRPr="0067790E" w:rsidRDefault="00BE2CD2" w:rsidP="00BF1C7E">
            <w:pPr>
              <w:spacing w:before="4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7790E">
              <w:rPr>
                <w:rFonts w:ascii="Arial" w:hAnsi="Arial" w:cs="Arial"/>
                <w:i/>
                <w:sz w:val="18"/>
                <w:szCs w:val="18"/>
              </w:rPr>
              <w:t>To be created by the Primary Administrator</w:t>
            </w:r>
          </w:p>
          <w:p w:rsidR="00D70D07" w:rsidRPr="0067790E" w:rsidRDefault="00C6649D" w:rsidP="00BF1C7E">
            <w:pPr>
              <w:spacing w:before="40" w:after="60"/>
              <w:rPr>
                <w:rFonts w:ascii="Arial" w:hAnsi="Arial" w:cs="Arial"/>
                <w:sz w:val="18"/>
                <w:szCs w:val="19"/>
              </w:rPr>
            </w:pPr>
            <w:r w:rsidRPr="0067790E">
              <w:rPr>
                <w:rFonts w:ascii="Arial" w:hAnsi="Arial" w:cs="Arial"/>
                <w:sz w:val="18"/>
                <w:szCs w:val="19"/>
              </w:rPr>
              <w:t>Has the</w:t>
            </w:r>
            <w:r w:rsidR="00927E20" w:rsidRPr="0067790E">
              <w:rPr>
                <w:rFonts w:ascii="Arial" w:hAnsi="Arial" w:cs="Arial"/>
                <w:sz w:val="18"/>
                <w:szCs w:val="19"/>
              </w:rPr>
              <w:t xml:space="preserve"> same privileges above, but is not the primary contact</w:t>
            </w:r>
            <w:r w:rsidR="00514498" w:rsidRPr="0067790E">
              <w:rPr>
                <w:rFonts w:ascii="Arial" w:hAnsi="Arial" w:cs="Arial"/>
                <w:sz w:val="18"/>
                <w:szCs w:val="19"/>
              </w:rPr>
              <w:t xml:space="preserve"> for the Data.SA team</w:t>
            </w:r>
            <w:r w:rsidR="00FC1ECF" w:rsidRPr="0067790E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  <w:tr w:rsidR="00BE2CD2" w:rsidTr="00DE2E81">
        <w:tc>
          <w:tcPr>
            <w:tcW w:w="2977" w:type="dxa"/>
          </w:tcPr>
          <w:p w:rsidR="00BE2CD2" w:rsidRPr="0067790E" w:rsidRDefault="00BE2CD2" w:rsidP="00BF1C7E">
            <w:pPr>
              <w:spacing w:before="40" w:after="60"/>
              <w:rPr>
                <w:rFonts w:ascii="Arial" w:hAnsi="Arial" w:cs="Arial"/>
                <w:b/>
              </w:rPr>
            </w:pPr>
            <w:r w:rsidRPr="0067790E">
              <w:rPr>
                <w:rFonts w:ascii="Arial" w:hAnsi="Arial" w:cs="Arial"/>
                <w:b/>
                <w:sz w:val="24"/>
              </w:rPr>
              <w:sym w:font="Wingdings" w:char="F0A8"/>
            </w:r>
            <w:r w:rsidRPr="0067790E">
              <w:rPr>
                <w:rFonts w:ascii="Arial" w:hAnsi="Arial" w:cs="Arial"/>
                <w:b/>
              </w:rPr>
              <w:t xml:space="preserve">  </w:t>
            </w:r>
            <w:r w:rsidRPr="0067790E">
              <w:rPr>
                <w:rFonts w:ascii="Arial" w:hAnsi="Arial" w:cs="Arial"/>
                <w:b/>
                <w:sz w:val="21"/>
                <w:szCs w:val="21"/>
              </w:rPr>
              <w:t>Editor</w:t>
            </w:r>
          </w:p>
        </w:tc>
        <w:tc>
          <w:tcPr>
            <w:tcW w:w="7229" w:type="dxa"/>
          </w:tcPr>
          <w:p w:rsidR="00BE2CD2" w:rsidRPr="0067790E" w:rsidRDefault="00BE2CD2" w:rsidP="00BF1C7E">
            <w:pPr>
              <w:spacing w:before="40" w:after="60"/>
              <w:rPr>
                <w:rFonts w:ascii="Arial" w:hAnsi="Arial" w:cs="Arial"/>
                <w:i/>
                <w:sz w:val="18"/>
                <w:szCs w:val="20"/>
              </w:rPr>
            </w:pPr>
            <w:r w:rsidRPr="0067790E">
              <w:rPr>
                <w:rFonts w:ascii="Arial" w:hAnsi="Arial" w:cs="Arial"/>
                <w:i/>
                <w:sz w:val="18"/>
                <w:szCs w:val="20"/>
              </w:rPr>
              <w:t xml:space="preserve">To be created by </w:t>
            </w:r>
            <w:r w:rsidR="007900E5" w:rsidRPr="0067790E">
              <w:rPr>
                <w:rFonts w:ascii="Arial" w:hAnsi="Arial" w:cs="Arial"/>
                <w:i/>
                <w:sz w:val="18"/>
                <w:szCs w:val="20"/>
              </w:rPr>
              <w:t>an</w:t>
            </w:r>
            <w:r w:rsidRPr="0067790E">
              <w:rPr>
                <w:rFonts w:ascii="Arial" w:hAnsi="Arial" w:cs="Arial"/>
                <w:i/>
                <w:sz w:val="18"/>
                <w:szCs w:val="20"/>
              </w:rPr>
              <w:t xml:space="preserve"> Administrator</w:t>
            </w:r>
          </w:p>
          <w:p w:rsidR="00D70D07" w:rsidRPr="0067790E" w:rsidRDefault="00C6649D" w:rsidP="00BF1C7E">
            <w:pPr>
              <w:spacing w:before="40" w:after="60"/>
              <w:rPr>
                <w:rFonts w:ascii="Arial" w:hAnsi="Arial" w:cs="Arial"/>
                <w:sz w:val="18"/>
                <w:szCs w:val="19"/>
              </w:rPr>
            </w:pPr>
            <w:r w:rsidRPr="0067790E">
              <w:rPr>
                <w:rFonts w:ascii="Arial" w:hAnsi="Arial" w:cs="Arial"/>
                <w:sz w:val="18"/>
                <w:szCs w:val="19"/>
              </w:rPr>
              <w:t>Can add and edit datasets but not manage users.</w:t>
            </w:r>
          </w:p>
        </w:tc>
      </w:tr>
      <w:tr w:rsidR="00BE2CD2" w:rsidTr="00DE2E81">
        <w:tc>
          <w:tcPr>
            <w:tcW w:w="2977" w:type="dxa"/>
          </w:tcPr>
          <w:p w:rsidR="00BE2CD2" w:rsidRPr="0067790E" w:rsidRDefault="00BE2CD2" w:rsidP="00BF1C7E">
            <w:pPr>
              <w:spacing w:before="40" w:after="60"/>
              <w:rPr>
                <w:rFonts w:ascii="Arial" w:hAnsi="Arial" w:cs="Arial"/>
                <w:b/>
              </w:rPr>
            </w:pPr>
            <w:r w:rsidRPr="0067790E">
              <w:rPr>
                <w:rFonts w:ascii="Arial" w:hAnsi="Arial" w:cs="Arial"/>
                <w:b/>
                <w:sz w:val="24"/>
              </w:rPr>
              <w:sym w:font="Wingdings" w:char="F0A8"/>
            </w:r>
            <w:r w:rsidRPr="0067790E">
              <w:rPr>
                <w:rFonts w:ascii="Arial" w:hAnsi="Arial" w:cs="Arial"/>
                <w:b/>
              </w:rPr>
              <w:t xml:space="preserve">  </w:t>
            </w:r>
            <w:r w:rsidRPr="0067790E">
              <w:rPr>
                <w:rFonts w:ascii="Arial" w:hAnsi="Arial" w:cs="Arial"/>
                <w:b/>
                <w:sz w:val="21"/>
                <w:szCs w:val="21"/>
              </w:rPr>
              <w:t>Member</w:t>
            </w:r>
          </w:p>
        </w:tc>
        <w:tc>
          <w:tcPr>
            <w:tcW w:w="7229" w:type="dxa"/>
          </w:tcPr>
          <w:p w:rsidR="00BE2CD2" w:rsidRPr="0067790E" w:rsidRDefault="00BE2CD2" w:rsidP="00BF1C7E">
            <w:pPr>
              <w:spacing w:before="4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7790E">
              <w:rPr>
                <w:rFonts w:ascii="Arial" w:hAnsi="Arial" w:cs="Arial"/>
                <w:i/>
                <w:sz w:val="18"/>
                <w:szCs w:val="18"/>
              </w:rPr>
              <w:t xml:space="preserve">To be created by </w:t>
            </w:r>
            <w:r w:rsidR="007900E5" w:rsidRPr="0067790E">
              <w:rPr>
                <w:rFonts w:ascii="Arial" w:hAnsi="Arial" w:cs="Arial"/>
                <w:i/>
                <w:sz w:val="18"/>
                <w:szCs w:val="18"/>
              </w:rPr>
              <w:t xml:space="preserve">an </w:t>
            </w:r>
            <w:r w:rsidRPr="0067790E">
              <w:rPr>
                <w:rFonts w:ascii="Arial" w:hAnsi="Arial" w:cs="Arial"/>
                <w:i/>
                <w:sz w:val="18"/>
                <w:szCs w:val="18"/>
              </w:rPr>
              <w:t>Administrator</w:t>
            </w:r>
          </w:p>
          <w:p w:rsidR="00D70D07" w:rsidRPr="0067790E" w:rsidRDefault="00D70D07" w:rsidP="00BF1C7E">
            <w:pPr>
              <w:spacing w:before="40" w:after="60"/>
              <w:rPr>
                <w:rFonts w:ascii="Arial" w:hAnsi="Arial" w:cs="Arial"/>
                <w:sz w:val="18"/>
                <w:szCs w:val="19"/>
              </w:rPr>
            </w:pPr>
            <w:r w:rsidRPr="0067790E">
              <w:rPr>
                <w:rFonts w:ascii="Arial" w:hAnsi="Arial" w:cs="Arial"/>
                <w:sz w:val="18"/>
                <w:szCs w:val="19"/>
              </w:rPr>
              <w:t xml:space="preserve">Can view datasets </w:t>
            </w:r>
            <w:r w:rsidR="00C6649D" w:rsidRPr="0067790E">
              <w:rPr>
                <w:rFonts w:ascii="Arial" w:hAnsi="Arial" w:cs="Arial"/>
                <w:sz w:val="18"/>
                <w:szCs w:val="19"/>
              </w:rPr>
              <w:t>for their organisation but not add or edit.</w:t>
            </w:r>
          </w:p>
        </w:tc>
      </w:tr>
    </w:tbl>
    <w:p w:rsidR="00BE2CD2" w:rsidRPr="00DD7092" w:rsidRDefault="00BE2CD2" w:rsidP="00C6649D">
      <w:pPr>
        <w:spacing w:after="120"/>
        <w:rPr>
          <w:b/>
          <w:sz w:val="8"/>
          <w:szCs w:val="8"/>
        </w:rPr>
      </w:pPr>
    </w:p>
    <w:p w:rsidR="00BE2CD2" w:rsidRPr="0067790E" w:rsidRDefault="00214B06" w:rsidP="00DE2E81">
      <w:pPr>
        <w:shd w:val="clear" w:color="auto" w:fill="8DB3E2" w:themeFill="text2" w:themeFillTint="66"/>
        <w:spacing w:before="120" w:after="120"/>
        <w:ind w:right="-113"/>
        <w:rPr>
          <w:rFonts w:ascii="Arial" w:hAnsi="Arial" w:cs="Arial"/>
          <w:b/>
        </w:rPr>
      </w:pPr>
      <w:r w:rsidRPr="0067790E">
        <w:rPr>
          <w:rFonts w:ascii="Arial" w:hAnsi="Arial" w:cs="Arial"/>
          <w:b/>
        </w:rPr>
        <w:t xml:space="preserve">Acknowledgment of </w:t>
      </w:r>
      <w:r w:rsidR="00333398" w:rsidRPr="0067790E">
        <w:rPr>
          <w:rFonts w:ascii="Arial" w:hAnsi="Arial" w:cs="Arial"/>
          <w:b/>
        </w:rPr>
        <w:t>Re</w:t>
      </w:r>
      <w:r w:rsidR="00D67CA7" w:rsidRPr="0067790E">
        <w:rPr>
          <w:rFonts w:ascii="Arial" w:hAnsi="Arial" w:cs="Arial"/>
          <w:b/>
        </w:rPr>
        <w:t>sponsibility</w:t>
      </w:r>
    </w:p>
    <w:p w:rsidR="001F242E" w:rsidRPr="0067790E" w:rsidRDefault="001F242E" w:rsidP="00310801">
      <w:pPr>
        <w:spacing w:after="0"/>
        <w:jc w:val="both"/>
        <w:rPr>
          <w:rFonts w:ascii="Arial" w:hAnsi="Arial" w:cs="Arial"/>
          <w:color w:val="333333"/>
          <w:sz w:val="18"/>
          <w:szCs w:val="19"/>
          <w:lang w:val="en"/>
        </w:rPr>
      </w:pPr>
      <w:r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Completion and approval of the </w:t>
      </w:r>
      <w:r w:rsidRPr="0067790E">
        <w:rPr>
          <w:rFonts w:ascii="Arial" w:hAnsi="Arial" w:cs="Arial"/>
          <w:i/>
          <w:color w:val="333333"/>
          <w:sz w:val="18"/>
          <w:szCs w:val="19"/>
          <w:lang w:val="en"/>
        </w:rPr>
        <w:t>Data.SA Publisher Access form</w:t>
      </w:r>
      <w:r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 demonstrates you are </w:t>
      </w:r>
      <w:r w:rsidRPr="0067790E">
        <w:rPr>
          <w:rFonts w:ascii="Arial" w:hAnsi="Arial" w:cs="Arial"/>
          <w:sz w:val="18"/>
          <w:szCs w:val="19"/>
          <w:lang w:val="en-GB"/>
        </w:rPr>
        <w:t>requesting a data publishing</w:t>
      </w:r>
      <w:r w:rsidR="00FC1ECF" w:rsidRPr="0067790E">
        <w:rPr>
          <w:rFonts w:ascii="Arial" w:hAnsi="Arial" w:cs="Arial"/>
          <w:sz w:val="18"/>
          <w:szCs w:val="19"/>
          <w:lang w:val="en-GB"/>
        </w:rPr>
        <w:t xml:space="preserve"> account on data.sa.gov.au for </w:t>
      </w:r>
      <w:r w:rsidR="003E2668" w:rsidRPr="0067790E">
        <w:rPr>
          <w:rFonts w:ascii="Arial" w:hAnsi="Arial" w:cs="Arial"/>
          <w:sz w:val="18"/>
          <w:szCs w:val="19"/>
          <w:lang w:val="en-GB"/>
        </w:rPr>
        <w:t xml:space="preserve">the </w:t>
      </w:r>
      <w:r w:rsidRPr="0067790E">
        <w:rPr>
          <w:rFonts w:ascii="Arial" w:hAnsi="Arial" w:cs="Arial"/>
          <w:sz w:val="18"/>
          <w:szCs w:val="19"/>
          <w:lang w:val="en-GB"/>
        </w:rPr>
        <w:t>South Australian</w:t>
      </w:r>
      <w:r w:rsidR="00BD625C" w:rsidRPr="0067790E">
        <w:rPr>
          <w:rFonts w:ascii="Arial" w:hAnsi="Arial" w:cs="Arial"/>
          <w:sz w:val="18"/>
          <w:szCs w:val="19"/>
          <w:lang w:val="en-GB"/>
        </w:rPr>
        <w:t xml:space="preserve"> Government</w:t>
      </w:r>
      <w:r w:rsidR="00051FB9">
        <w:rPr>
          <w:rFonts w:ascii="Arial" w:hAnsi="Arial" w:cs="Arial"/>
          <w:sz w:val="18"/>
          <w:szCs w:val="19"/>
          <w:lang w:val="en-GB"/>
        </w:rPr>
        <w:t>s</w:t>
      </w:r>
      <w:r w:rsidR="00BD625C" w:rsidRPr="0067790E">
        <w:rPr>
          <w:rFonts w:ascii="Arial" w:hAnsi="Arial" w:cs="Arial"/>
          <w:sz w:val="18"/>
          <w:szCs w:val="19"/>
          <w:lang w:val="en-GB"/>
        </w:rPr>
        <w:t xml:space="preserve"> (Public Sector Agencies</w:t>
      </w:r>
      <w:r w:rsidRPr="0067790E">
        <w:rPr>
          <w:rFonts w:ascii="Arial" w:hAnsi="Arial" w:cs="Arial"/>
          <w:sz w:val="18"/>
          <w:szCs w:val="19"/>
          <w:lang w:val="en-GB"/>
        </w:rPr>
        <w:t xml:space="preserve"> or Local Council</w:t>
      </w:r>
      <w:r w:rsidR="00051FB9">
        <w:rPr>
          <w:rFonts w:ascii="Arial" w:hAnsi="Arial" w:cs="Arial"/>
          <w:sz w:val="18"/>
          <w:szCs w:val="19"/>
          <w:lang w:val="en-GB"/>
        </w:rPr>
        <w:t>s</w:t>
      </w:r>
      <w:r w:rsidR="00BD625C" w:rsidRPr="0067790E">
        <w:rPr>
          <w:rFonts w:ascii="Arial" w:hAnsi="Arial" w:cs="Arial"/>
          <w:sz w:val="18"/>
          <w:szCs w:val="19"/>
          <w:lang w:val="en-GB"/>
        </w:rPr>
        <w:t>)</w:t>
      </w:r>
      <w:r w:rsidRPr="0067790E">
        <w:rPr>
          <w:rFonts w:ascii="Arial" w:hAnsi="Arial" w:cs="Arial"/>
          <w:sz w:val="18"/>
          <w:szCs w:val="19"/>
          <w:lang w:val="en-GB"/>
        </w:rPr>
        <w:t>.</w:t>
      </w:r>
      <w:r w:rsidR="003E2668" w:rsidRPr="0067790E">
        <w:rPr>
          <w:rFonts w:ascii="Arial" w:hAnsi="Arial" w:cs="Arial"/>
          <w:sz w:val="18"/>
          <w:szCs w:val="19"/>
          <w:lang w:val="en-GB"/>
        </w:rPr>
        <w:t xml:space="preserve">  The </w:t>
      </w:r>
      <w:r w:rsidR="003E2668" w:rsidRPr="0067790E">
        <w:rPr>
          <w:rFonts w:ascii="Arial" w:hAnsi="Arial" w:cs="Arial"/>
          <w:i/>
          <w:sz w:val="18"/>
          <w:szCs w:val="19"/>
          <w:lang w:val="en-GB"/>
        </w:rPr>
        <w:t>Data.SA Publisher Access form</w:t>
      </w:r>
      <w:r w:rsidR="003E2668" w:rsidRPr="0067790E">
        <w:rPr>
          <w:rFonts w:ascii="Arial" w:hAnsi="Arial" w:cs="Arial"/>
          <w:sz w:val="18"/>
          <w:szCs w:val="19"/>
          <w:lang w:val="en-GB"/>
        </w:rPr>
        <w:t xml:space="preserve"> specifies the permissions required by a user to publish/maintain data on the publicly accessible website Data.SA, </w:t>
      </w:r>
      <w:r w:rsidRPr="0067790E">
        <w:rPr>
          <w:rFonts w:ascii="Arial" w:hAnsi="Arial" w:cs="Arial"/>
          <w:color w:val="333333"/>
          <w:sz w:val="18"/>
          <w:szCs w:val="19"/>
          <w:lang w:val="en"/>
        </w:rPr>
        <w:t>the South Australian Government</w:t>
      </w:r>
      <w:r w:rsidR="003E2668" w:rsidRPr="0067790E">
        <w:rPr>
          <w:rFonts w:ascii="Arial" w:hAnsi="Arial" w:cs="Arial"/>
          <w:color w:val="333333"/>
          <w:sz w:val="18"/>
          <w:szCs w:val="19"/>
          <w:lang w:val="en"/>
        </w:rPr>
        <w:t>’</w:t>
      </w:r>
      <w:r w:rsidR="00BD625C" w:rsidRPr="0067790E">
        <w:rPr>
          <w:rFonts w:ascii="Arial" w:hAnsi="Arial" w:cs="Arial"/>
          <w:color w:val="333333"/>
          <w:sz w:val="18"/>
          <w:szCs w:val="19"/>
          <w:lang w:val="en"/>
        </w:rPr>
        <w:t>s</w:t>
      </w:r>
      <w:r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 </w:t>
      </w:r>
      <w:r w:rsidR="003E2668"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Open </w:t>
      </w:r>
      <w:r w:rsidRPr="0067790E">
        <w:rPr>
          <w:rFonts w:ascii="Arial" w:hAnsi="Arial" w:cs="Arial"/>
          <w:color w:val="333333"/>
          <w:sz w:val="18"/>
          <w:szCs w:val="19"/>
          <w:lang w:val="en"/>
        </w:rPr>
        <w:t>Data Directory.</w:t>
      </w:r>
    </w:p>
    <w:p w:rsidR="00310801" w:rsidRPr="0067790E" w:rsidRDefault="00310801" w:rsidP="00310801">
      <w:pPr>
        <w:spacing w:after="0"/>
        <w:jc w:val="both"/>
        <w:rPr>
          <w:rFonts w:ascii="Arial" w:hAnsi="Arial" w:cs="Arial"/>
          <w:color w:val="333333"/>
          <w:sz w:val="10"/>
          <w:szCs w:val="19"/>
          <w:lang w:val="en"/>
        </w:rPr>
      </w:pPr>
    </w:p>
    <w:p w:rsidR="00214B06" w:rsidRPr="0067790E" w:rsidRDefault="00214B06" w:rsidP="00310801">
      <w:pPr>
        <w:spacing w:after="0"/>
        <w:jc w:val="both"/>
        <w:rPr>
          <w:rFonts w:ascii="Arial" w:hAnsi="Arial" w:cs="Arial"/>
          <w:color w:val="333333"/>
          <w:sz w:val="18"/>
          <w:szCs w:val="19"/>
          <w:lang w:val="en"/>
        </w:rPr>
      </w:pPr>
      <w:r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Publishing access is restricted to </w:t>
      </w:r>
      <w:proofErr w:type="spellStart"/>
      <w:r w:rsidRPr="0067790E">
        <w:rPr>
          <w:rFonts w:ascii="Arial" w:hAnsi="Arial" w:cs="Arial"/>
          <w:color w:val="333333"/>
          <w:sz w:val="18"/>
          <w:szCs w:val="19"/>
          <w:lang w:val="en"/>
        </w:rPr>
        <w:t>authorised</w:t>
      </w:r>
      <w:proofErr w:type="spellEnd"/>
      <w:r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 users </w:t>
      </w:r>
      <w:r w:rsidR="00CF6DC6" w:rsidRPr="0067790E">
        <w:rPr>
          <w:rFonts w:ascii="Arial" w:hAnsi="Arial" w:cs="Arial"/>
          <w:color w:val="333333"/>
          <w:sz w:val="18"/>
          <w:szCs w:val="19"/>
          <w:lang w:val="en"/>
        </w:rPr>
        <w:t>to ensure that only</w:t>
      </w:r>
      <w:r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 </w:t>
      </w:r>
      <w:r w:rsidR="00552B57" w:rsidRPr="0067790E">
        <w:rPr>
          <w:rFonts w:ascii="Arial" w:hAnsi="Arial" w:cs="Arial"/>
          <w:color w:val="333333"/>
          <w:sz w:val="18"/>
          <w:szCs w:val="19"/>
          <w:lang w:val="en"/>
        </w:rPr>
        <w:t>approved open data</w:t>
      </w:r>
      <w:r w:rsidR="002121D0"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 (as per the </w:t>
      </w:r>
      <w:hyperlink r:id="rId9" w:history="1">
        <w:r w:rsidR="002121D0" w:rsidRPr="004A12A1">
          <w:rPr>
            <w:rStyle w:val="Hyperlink"/>
            <w:rFonts w:ascii="Arial" w:hAnsi="Arial" w:cs="Arial"/>
            <w:sz w:val="18"/>
            <w:szCs w:val="19"/>
          </w:rPr>
          <w:t>Open Data Process Guide</w:t>
        </w:r>
      </w:hyperlink>
      <w:bookmarkStart w:id="0" w:name="_GoBack"/>
      <w:bookmarkEnd w:id="0"/>
      <w:r w:rsidR="004A12A1">
        <w:rPr>
          <w:rFonts w:ascii="Arial" w:hAnsi="Arial" w:cs="Arial"/>
          <w:sz w:val="18"/>
          <w:szCs w:val="19"/>
        </w:rPr>
        <w:t xml:space="preserve"> </w:t>
      </w:r>
      <w:r w:rsidR="001F242E"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or similar Local </w:t>
      </w:r>
      <w:r w:rsidR="00FC1ECF" w:rsidRPr="0067790E">
        <w:rPr>
          <w:rFonts w:ascii="Arial" w:hAnsi="Arial" w:cs="Arial"/>
          <w:color w:val="333333"/>
          <w:sz w:val="18"/>
          <w:szCs w:val="19"/>
          <w:lang w:val="en"/>
        </w:rPr>
        <w:t>C</w:t>
      </w:r>
      <w:r w:rsidR="001F242E" w:rsidRPr="0067790E">
        <w:rPr>
          <w:rFonts w:ascii="Arial" w:hAnsi="Arial" w:cs="Arial"/>
          <w:color w:val="333333"/>
          <w:sz w:val="18"/>
          <w:szCs w:val="19"/>
          <w:lang w:val="en"/>
        </w:rPr>
        <w:t>ouncil Guideline</w:t>
      </w:r>
      <w:r w:rsidR="002121D0"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) </w:t>
      </w:r>
      <w:r w:rsidR="00552B57" w:rsidRPr="0067790E">
        <w:rPr>
          <w:rFonts w:ascii="Arial" w:hAnsi="Arial" w:cs="Arial"/>
          <w:color w:val="333333"/>
          <w:sz w:val="18"/>
          <w:szCs w:val="19"/>
          <w:lang w:val="en"/>
        </w:rPr>
        <w:t>is</w:t>
      </w:r>
      <w:r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 publi</w:t>
      </w:r>
      <w:r w:rsidR="00552B57" w:rsidRPr="0067790E">
        <w:rPr>
          <w:rFonts w:ascii="Arial" w:hAnsi="Arial" w:cs="Arial"/>
          <w:color w:val="333333"/>
          <w:sz w:val="18"/>
          <w:szCs w:val="19"/>
          <w:lang w:val="en"/>
        </w:rPr>
        <w:t>shed</w:t>
      </w:r>
      <w:r w:rsidR="002121D0"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 and that content is moderated with consideration of </w:t>
      </w:r>
      <w:r w:rsidRPr="0067790E">
        <w:rPr>
          <w:rFonts w:ascii="Arial" w:hAnsi="Arial" w:cs="Arial"/>
          <w:color w:val="333333"/>
          <w:sz w:val="18"/>
          <w:szCs w:val="19"/>
          <w:lang w:val="en"/>
        </w:rPr>
        <w:t>existing government communication policies and standards.</w:t>
      </w:r>
      <w:r w:rsidR="00E57B11" w:rsidRPr="0067790E">
        <w:rPr>
          <w:rFonts w:ascii="Arial" w:hAnsi="Arial" w:cs="Arial"/>
          <w:color w:val="333333"/>
          <w:sz w:val="18"/>
          <w:szCs w:val="19"/>
          <w:lang w:val="en"/>
        </w:rPr>
        <w:t xml:space="preserve">  It is recommended that Publishers use the browser Firefox or Chrome for optimal performance.</w:t>
      </w:r>
    </w:p>
    <w:p w:rsidR="00310801" w:rsidRPr="0067790E" w:rsidRDefault="00310801" w:rsidP="00310801">
      <w:pPr>
        <w:spacing w:after="0"/>
        <w:jc w:val="both"/>
        <w:rPr>
          <w:rFonts w:ascii="Arial" w:hAnsi="Arial" w:cs="Arial"/>
          <w:color w:val="333333"/>
          <w:sz w:val="8"/>
          <w:szCs w:val="8"/>
          <w:lang w:val="en"/>
        </w:rPr>
      </w:pPr>
    </w:p>
    <w:p w:rsidR="00AF6AD5" w:rsidRPr="0067790E" w:rsidRDefault="00AF6AD5" w:rsidP="00310801">
      <w:pPr>
        <w:spacing w:after="0"/>
        <w:jc w:val="both"/>
        <w:rPr>
          <w:rFonts w:ascii="Arial" w:hAnsi="Arial" w:cs="Arial"/>
          <w:sz w:val="18"/>
          <w:szCs w:val="19"/>
          <w:lang w:val="en-GB"/>
        </w:rPr>
      </w:pPr>
      <w:r w:rsidRPr="0067790E">
        <w:rPr>
          <w:rFonts w:ascii="Arial" w:hAnsi="Arial" w:cs="Arial"/>
          <w:sz w:val="18"/>
          <w:szCs w:val="19"/>
          <w:lang w:val="en-GB"/>
        </w:rPr>
        <w:t>The responsibility of publishing data appropriately, in accordance with privacy, security and other relevant consider</w:t>
      </w:r>
      <w:r w:rsidR="001F242E" w:rsidRPr="0067790E">
        <w:rPr>
          <w:rFonts w:ascii="Arial" w:hAnsi="Arial" w:cs="Arial"/>
          <w:sz w:val="18"/>
          <w:szCs w:val="19"/>
          <w:lang w:val="en-GB"/>
        </w:rPr>
        <w:t>ations rests entirely with the D</w:t>
      </w:r>
      <w:r w:rsidRPr="0067790E">
        <w:rPr>
          <w:rFonts w:ascii="Arial" w:hAnsi="Arial" w:cs="Arial"/>
          <w:sz w:val="18"/>
          <w:szCs w:val="19"/>
          <w:lang w:val="en-GB"/>
        </w:rPr>
        <w:t>ata.SA</w:t>
      </w:r>
      <w:r w:rsidR="001F242E" w:rsidRPr="0067790E">
        <w:rPr>
          <w:rFonts w:ascii="Arial" w:hAnsi="Arial" w:cs="Arial"/>
          <w:sz w:val="18"/>
          <w:szCs w:val="19"/>
          <w:lang w:val="en-GB"/>
        </w:rPr>
        <w:t xml:space="preserve"> P</w:t>
      </w:r>
      <w:r w:rsidRPr="0067790E">
        <w:rPr>
          <w:rFonts w:ascii="Arial" w:hAnsi="Arial" w:cs="Arial"/>
          <w:sz w:val="18"/>
          <w:szCs w:val="19"/>
          <w:lang w:val="en-GB"/>
        </w:rPr>
        <w:t xml:space="preserve">ublisher and </w:t>
      </w:r>
      <w:r w:rsidR="007B071E">
        <w:rPr>
          <w:rFonts w:ascii="Arial" w:hAnsi="Arial" w:cs="Arial"/>
          <w:sz w:val="18"/>
          <w:szCs w:val="19"/>
          <w:lang w:val="en-GB"/>
        </w:rPr>
        <w:t>t</w:t>
      </w:r>
      <w:r w:rsidR="001F242E" w:rsidRPr="0067790E">
        <w:rPr>
          <w:rFonts w:ascii="Arial" w:hAnsi="Arial" w:cs="Arial"/>
          <w:sz w:val="18"/>
          <w:szCs w:val="19"/>
          <w:lang w:val="en-GB"/>
        </w:rPr>
        <w:t>he O</w:t>
      </w:r>
      <w:r w:rsidRPr="0067790E">
        <w:rPr>
          <w:rFonts w:ascii="Arial" w:hAnsi="Arial" w:cs="Arial"/>
          <w:sz w:val="18"/>
          <w:szCs w:val="19"/>
          <w:lang w:val="en-GB"/>
        </w:rPr>
        <w:t>ffice for Digital Government take no responsibility.</w:t>
      </w:r>
    </w:p>
    <w:p w:rsidR="00310801" w:rsidRPr="0067790E" w:rsidRDefault="00310801" w:rsidP="00310801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BE2CD2" w:rsidRPr="0067790E" w:rsidRDefault="001F242E" w:rsidP="00310801">
      <w:pPr>
        <w:spacing w:after="0"/>
        <w:jc w:val="both"/>
        <w:rPr>
          <w:rFonts w:ascii="Arial" w:hAnsi="Arial" w:cs="Arial"/>
          <w:sz w:val="18"/>
          <w:szCs w:val="19"/>
          <w:lang w:val="en-GB"/>
        </w:rPr>
      </w:pPr>
      <w:r w:rsidRPr="0067790E">
        <w:rPr>
          <w:rFonts w:ascii="Arial" w:hAnsi="Arial" w:cs="Arial"/>
          <w:sz w:val="18"/>
          <w:szCs w:val="19"/>
          <w:lang w:val="en-GB"/>
        </w:rPr>
        <w:t xml:space="preserve">I understand that the </w:t>
      </w:r>
      <w:r w:rsidR="00BD625C" w:rsidRPr="0067790E">
        <w:rPr>
          <w:rFonts w:ascii="Arial" w:hAnsi="Arial" w:cs="Arial"/>
          <w:sz w:val="18"/>
          <w:szCs w:val="19"/>
          <w:lang w:val="en-GB"/>
        </w:rPr>
        <w:t>Office</w:t>
      </w:r>
      <w:r w:rsidRPr="0067790E">
        <w:rPr>
          <w:rFonts w:ascii="Arial" w:hAnsi="Arial" w:cs="Arial"/>
          <w:sz w:val="18"/>
          <w:szCs w:val="19"/>
          <w:lang w:val="en-GB"/>
        </w:rPr>
        <w:t xml:space="preserve"> for Digital Government intends to continue to provide </w:t>
      </w:r>
      <w:r w:rsidR="00BD625C" w:rsidRPr="0067790E">
        <w:rPr>
          <w:rFonts w:ascii="Arial" w:hAnsi="Arial" w:cs="Arial"/>
          <w:sz w:val="18"/>
          <w:szCs w:val="19"/>
          <w:lang w:val="en-GB"/>
        </w:rPr>
        <w:t>Data.SA</w:t>
      </w:r>
      <w:r w:rsidRPr="0067790E">
        <w:rPr>
          <w:rFonts w:ascii="Arial" w:hAnsi="Arial" w:cs="Arial"/>
          <w:sz w:val="18"/>
          <w:szCs w:val="19"/>
          <w:lang w:val="en-GB"/>
        </w:rPr>
        <w:t xml:space="preserve"> as a South Australian government data publishing platform at no cost to </w:t>
      </w:r>
      <w:r w:rsidR="00BD625C" w:rsidRPr="0067790E">
        <w:rPr>
          <w:rFonts w:ascii="Arial" w:hAnsi="Arial" w:cs="Arial"/>
          <w:sz w:val="18"/>
          <w:szCs w:val="19"/>
          <w:lang w:val="en-GB"/>
        </w:rPr>
        <w:t>SA government’s</w:t>
      </w:r>
      <w:r w:rsidRPr="0067790E">
        <w:rPr>
          <w:rFonts w:ascii="Arial" w:hAnsi="Arial" w:cs="Arial"/>
          <w:sz w:val="18"/>
          <w:szCs w:val="19"/>
          <w:lang w:val="en-GB"/>
        </w:rPr>
        <w:t xml:space="preserve"> data publishers.</w:t>
      </w:r>
      <w:r w:rsidR="00FC1ECF" w:rsidRPr="0067790E">
        <w:rPr>
          <w:rFonts w:ascii="Arial" w:hAnsi="Arial" w:cs="Arial"/>
          <w:sz w:val="18"/>
          <w:szCs w:val="19"/>
          <w:lang w:val="en-GB"/>
        </w:rPr>
        <w:t xml:space="preserve"> </w:t>
      </w:r>
      <w:r w:rsidRPr="0067790E">
        <w:rPr>
          <w:rFonts w:ascii="Arial" w:hAnsi="Arial" w:cs="Arial"/>
          <w:sz w:val="18"/>
          <w:szCs w:val="19"/>
          <w:lang w:val="en-GB"/>
        </w:rPr>
        <w:t xml:space="preserve"> If circumstances change, </w:t>
      </w:r>
      <w:r w:rsidR="00BD625C" w:rsidRPr="0067790E">
        <w:rPr>
          <w:rFonts w:ascii="Arial" w:hAnsi="Arial" w:cs="Arial"/>
          <w:sz w:val="18"/>
          <w:szCs w:val="19"/>
          <w:lang w:val="en-GB"/>
        </w:rPr>
        <w:t>t</w:t>
      </w:r>
      <w:r w:rsidR="00FC1ECF" w:rsidRPr="0067790E">
        <w:rPr>
          <w:rFonts w:ascii="Arial" w:hAnsi="Arial" w:cs="Arial"/>
          <w:sz w:val="18"/>
          <w:szCs w:val="19"/>
          <w:lang w:val="en-GB"/>
        </w:rPr>
        <w:t>he Office for Digital G</w:t>
      </w:r>
      <w:r w:rsidR="00BD625C" w:rsidRPr="0067790E">
        <w:rPr>
          <w:rFonts w:ascii="Arial" w:hAnsi="Arial" w:cs="Arial"/>
          <w:sz w:val="18"/>
          <w:szCs w:val="19"/>
          <w:lang w:val="en-GB"/>
        </w:rPr>
        <w:t>overnment will</w:t>
      </w:r>
      <w:r w:rsidRPr="0067790E">
        <w:rPr>
          <w:rFonts w:ascii="Arial" w:hAnsi="Arial" w:cs="Arial"/>
          <w:sz w:val="18"/>
          <w:szCs w:val="19"/>
          <w:lang w:val="en-GB"/>
        </w:rPr>
        <w:t xml:space="preserve"> give data publishers at least </w:t>
      </w:r>
      <w:r w:rsidR="00BD625C" w:rsidRPr="0067790E">
        <w:rPr>
          <w:rFonts w:ascii="Arial" w:hAnsi="Arial" w:cs="Arial"/>
          <w:sz w:val="18"/>
          <w:szCs w:val="19"/>
          <w:lang w:val="en-GB"/>
        </w:rPr>
        <w:t>6 months’ notice</w:t>
      </w:r>
      <w:r w:rsidR="00FC1ECF" w:rsidRPr="0067790E">
        <w:rPr>
          <w:rFonts w:ascii="Arial" w:hAnsi="Arial" w:cs="Arial"/>
          <w:sz w:val="18"/>
          <w:szCs w:val="19"/>
          <w:lang w:val="en-GB"/>
        </w:rPr>
        <w:t>.</w:t>
      </w:r>
    </w:p>
    <w:p w:rsidR="00310801" w:rsidRPr="00310801" w:rsidRDefault="00310801" w:rsidP="00310801">
      <w:pPr>
        <w:spacing w:after="0"/>
        <w:jc w:val="both"/>
        <w:rPr>
          <w:rFonts w:cs="Arial"/>
          <w:sz w:val="18"/>
          <w:szCs w:val="19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3969"/>
        <w:gridCol w:w="2268"/>
      </w:tblGrid>
      <w:tr w:rsidR="00BE2CD2" w:rsidTr="00DE2E81">
        <w:tc>
          <w:tcPr>
            <w:tcW w:w="3969" w:type="dxa"/>
          </w:tcPr>
          <w:p w:rsidR="00BE2CD2" w:rsidRPr="00514498" w:rsidRDefault="00BE2CD2" w:rsidP="00CC00AA">
            <w:pPr>
              <w:rPr>
                <w:sz w:val="18"/>
              </w:rPr>
            </w:pPr>
          </w:p>
          <w:p w:rsidR="00BE2CD2" w:rsidRDefault="00BE2CD2" w:rsidP="00CC00AA"/>
        </w:tc>
        <w:tc>
          <w:tcPr>
            <w:tcW w:w="3969" w:type="dxa"/>
          </w:tcPr>
          <w:p w:rsidR="00BE2CD2" w:rsidRDefault="00BE2CD2" w:rsidP="00CC00AA"/>
        </w:tc>
        <w:tc>
          <w:tcPr>
            <w:tcW w:w="2268" w:type="dxa"/>
          </w:tcPr>
          <w:p w:rsidR="00BE2CD2" w:rsidRDefault="00BE2CD2" w:rsidP="00CC00AA"/>
        </w:tc>
      </w:tr>
      <w:tr w:rsidR="00BE2CD2" w:rsidTr="00DE2E81">
        <w:tc>
          <w:tcPr>
            <w:tcW w:w="3969" w:type="dxa"/>
          </w:tcPr>
          <w:p w:rsidR="00BE2CD2" w:rsidRPr="00333398" w:rsidRDefault="00BE2CD2" w:rsidP="00D2655E">
            <w:pPr>
              <w:jc w:val="center"/>
              <w:rPr>
                <w:b/>
                <w:sz w:val="20"/>
              </w:rPr>
            </w:pPr>
            <w:r w:rsidRPr="00333398">
              <w:rPr>
                <w:b/>
                <w:sz w:val="20"/>
              </w:rPr>
              <w:t xml:space="preserve">Name of </w:t>
            </w:r>
            <w:r w:rsidR="00D2655E" w:rsidRPr="00333398">
              <w:rPr>
                <w:b/>
                <w:sz w:val="20"/>
              </w:rPr>
              <w:t xml:space="preserve">Data.SA </w:t>
            </w:r>
            <w:r w:rsidRPr="00333398">
              <w:rPr>
                <w:b/>
                <w:sz w:val="20"/>
              </w:rPr>
              <w:t>Publisher</w:t>
            </w:r>
          </w:p>
        </w:tc>
        <w:tc>
          <w:tcPr>
            <w:tcW w:w="3969" w:type="dxa"/>
          </w:tcPr>
          <w:p w:rsidR="00BE2CD2" w:rsidRPr="00333398" w:rsidRDefault="00BE2CD2" w:rsidP="00D2655E">
            <w:pPr>
              <w:jc w:val="center"/>
              <w:rPr>
                <w:b/>
                <w:sz w:val="20"/>
              </w:rPr>
            </w:pPr>
            <w:r w:rsidRPr="00333398">
              <w:rPr>
                <w:b/>
                <w:sz w:val="20"/>
              </w:rPr>
              <w:t>Signature</w:t>
            </w:r>
          </w:p>
        </w:tc>
        <w:tc>
          <w:tcPr>
            <w:tcW w:w="2268" w:type="dxa"/>
          </w:tcPr>
          <w:p w:rsidR="00BE2CD2" w:rsidRPr="00333398" w:rsidRDefault="00BE2CD2" w:rsidP="00D2655E">
            <w:pPr>
              <w:jc w:val="center"/>
              <w:rPr>
                <w:b/>
                <w:sz w:val="20"/>
              </w:rPr>
            </w:pPr>
            <w:r w:rsidRPr="00333398">
              <w:rPr>
                <w:b/>
                <w:sz w:val="20"/>
              </w:rPr>
              <w:t>Date</w:t>
            </w:r>
          </w:p>
        </w:tc>
      </w:tr>
    </w:tbl>
    <w:p w:rsidR="00BE2CD2" w:rsidRPr="00DD7092" w:rsidRDefault="00BE2CD2" w:rsidP="00D2655E">
      <w:pPr>
        <w:jc w:val="center"/>
        <w:rPr>
          <w:b/>
          <w:sz w:val="8"/>
          <w:szCs w:val="8"/>
        </w:rPr>
      </w:pPr>
    </w:p>
    <w:p w:rsidR="00BE2CD2" w:rsidRDefault="0067790E" w:rsidP="00DE2E81">
      <w:pPr>
        <w:shd w:val="clear" w:color="auto" w:fill="8DB3E2" w:themeFill="text2" w:themeFillTint="66"/>
        <w:spacing w:after="120"/>
        <w:ind w:right="-1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Required</w:t>
      </w:r>
    </w:p>
    <w:p w:rsidR="00156FF4" w:rsidRDefault="00880973" w:rsidP="00156FF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 request for a Primary Administrator role to be created or amended requires</w:t>
      </w:r>
      <w:r w:rsidR="00156FF4">
        <w:rPr>
          <w:rFonts w:ascii="Arial" w:hAnsi="Arial" w:cs="Arial"/>
          <w:sz w:val="18"/>
        </w:rPr>
        <w:t xml:space="preserve"> the approval of your Data Advocate or equivalent.  Email the completed form to </w:t>
      </w:r>
      <w:hyperlink r:id="rId10" w:history="1">
        <w:r w:rsidR="00156FF4" w:rsidRPr="005A4E4E">
          <w:rPr>
            <w:rStyle w:val="Hyperlink"/>
            <w:rFonts w:ascii="Arial" w:hAnsi="Arial" w:cs="Arial"/>
            <w:sz w:val="18"/>
          </w:rPr>
          <w:t>DataSA@sa.gov.au</w:t>
        </w:r>
      </w:hyperlink>
    </w:p>
    <w:p w:rsidR="00156FF4" w:rsidRPr="00156FF4" w:rsidRDefault="00156FF4" w:rsidP="00156FF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 w:rsidRPr="00156FF4">
        <w:rPr>
          <w:rFonts w:ascii="Arial" w:hAnsi="Arial" w:cs="Arial"/>
          <w:sz w:val="18"/>
        </w:rPr>
        <w:t>Requests for</w:t>
      </w:r>
      <w:r>
        <w:rPr>
          <w:rFonts w:ascii="Arial" w:hAnsi="Arial" w:cs="Arial"/>
          <w:sz w:val="18"/>
        </w:rPr>
        <w:t xml:space="preserve"> Editor, Member or additional Administrator roles to be created or amended </w:t>
      </w:r>
      <w:r w:rsidRPr="00156FF4">
        <w:rPr>
          <w:rFonts w:ascii="Arial" w:hAnsi="Arial" w:cs="Arial"/>
          <w:sz w:val="18"/>
        </w:rPr>
        <w:t>require the approval of your Data Coordinator or equivalent.  The completed form should be sent to your Primary Administrator.</w:t>
      </w:r>
    </w:p>
    <w:p w:rsidR="0067790E" w:rsidRPr="00DE2E81" w:rsidRDefault="0067790E" w:rsidP="00DE2E81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3969"/>
        <w:gridCol w:w="2268"/>
      </w:tblGrid>
      <w:tr w:rsidR="00805F40" w:rsidTr="00DE2E81">
        <w:tc>
          <w:tcPr>
            <w:tcW w:w="3969" w:type="dxa"/>
          </w:tcPr>
          <w:p w:rsidR="00805F40" w:rsidRPr="00514498" w:rsidRDefault="00805F40" w:rsidP="00D2655E">
            <w:pPr>
              <w:jc w:val="center"/>
              <w:rPr>
                <w:sz w:val="18"/>
              </w:rPr>
            </w:pPr>
          </w:p>
          <w:p w:rsidR="00805F40" w:rsidRDefault="00805F40" w:rsidP="00D2655E">
            <w:pPr>
              <w:jc w:val="center"/>
            </w:pPr>
          </w:p>
        </w:tc>
        <w:tc>
          <w:tcPr>
            <w:tcW w:w="3969" w:type="dxa"/>
          </w:tcPr>
          <w:p w:rsidR="00805F40" w:rsidRDefault="00805F40" w:rsidP="00D2655E">
            <w:pPr>
              <w:jc w:val="center"/>
            </w:pPr>
          </w:p>
        </w:tc>
        <w:tc>
          <w:tcPr>
            <w:tcW w:w="2268" w:type="dxa"/>
          </w:tcPr>
          <w:p w:rsidR="00805F40" w:rsidRDefault="00805F40" w:rsidP="00D2655E">
            <w:pPr>
              <w:jc w:val="center"/>
            </w:pPr>
          </w:p>
        </w:tc>
      </w:tr>
      <w:tr w:rsidR="00805F40" w:rsidTr="00DE2E81">
        <w:tc>
          <w:tcPr>
            <w:tcW w:w="3969" w:type="dxa"/>
          </w:tcPr>
          <w:p w:rsidR="00805F40" w:rsidRPr="00333398" w:rsidRDefault="00805F40" w:rsidP="00D2655E">
            <w:pPr>
              <w:jc w:val="center"/>
              <w:rPr>
                <w:b/>
                <w:sz w:val="20"/>
              </w:rPr>
            </w:pPr>
            <w:r w:rsidRPr="00333398">
              <w:rPr>
                <w:b/>
                <w:sz w:val="20"/>
              </w:rPr>
              <w:lastRenderedPageBreak/>
              <w:t xml:space="preserve">Name of </w:t>
            </w:r>
            <w:r w:rsidR="00AB46B8" w:rsidRPr="00333398">
              <w:rPr>
                <w:b/>
                <w:sz w:val="20"/>
              </w:rPr>
              <w:t>Data Advocate</w:t>
            </w:r>
            <w:r w:rsidR="003A377A">
              <w:rPr>
                <w:b/>
                <w:sz w:val="20"/>
              </w:rPr>
              <w:t xml:space="preserve"> or Equivalent</w:t>
            </w:r>
          </w:p>
        </w:tc>
        <w:tc>
          <w:tcPr>
            <w:tcW w:w="3969" w:type="dxa"/>
          </w:tcPr>
          <w:p w:rsidR="00805F40" w:rsidRPr="00333398" w:rsidRDefault="00805F40" w:rsidP="00D2655E">
            <w:pPr>
              <w:jc w:val="center"/>
              <w:rPr>
                <w:b/>
                <w:sz w:val="20"/>
              </w:rPr>
            </w:pPr>
            <w:r w:rsidRPr="00333398">
              <w:rPr>
                <w:b/>
                <w:sz w:val="20"/>
              </w:rPr>
              <w:t>Signature</w:t>
            </w:r>
          </w:p>
        </w:tc>
        <w:tc>
          <w:tcPr>
            <w:tcW w:w="2268" w:type="dxa"/>
          </w:tcPr>
          <w:p w:rsidR="00805F40" w:rsidRPr="00333398" w:rsidRDefault="00805F40" w:rsidP="00D2655E">
            <w:pPr>
              <w:jc w:val="center"/>
              <w:rPr>
                <w:b/>
                <w:sz w:val="20"/>
              </w:rPr>
            </w:pPr>
            <w:r w:rsidRPr="00333398">
              <w:rPr>
                <w:b/>
                <w:sz w:val="20"/>
              </w:rPr>
              <w:t>Date</w:t>
            </w:r>
          </w:p>
        </w:tc>
      </w:tr>
    </w:tbl>
    <w:p w:rsidR="00156FF4" w:rsidRPr="0067790E" w:rsidRDefault="00156FF4">
      <w:pPr>
        <w:spacing w:after="0"/>
        <w:rPr>
          <w:rFonts w:ascii="Arial" w:hAnsi="Arial" w:cs="Arial"/>
          <w:sz w:val="18"/>
        </w:rPr>
      </w:pPr>
    </w:p>
    <w:sectPr w:rsidR="00156FF4" w:rsidRPr="0067790E" w:rsidSect="007D36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07" w:bottom="249" w:left="90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B4" w:rsidRDefault="00FB5FB4" w:rsidP="003279AD">
      <w:pPr>
        <w:spacing w:after="0" w:line="240" w:lineRule="auto"/>
      </w:pPr>
      <w:r>
        <w:separator/>
      </w:r>
    </w:p>
  </w:endnote>
  <w:endnote w:type="continuationSeparator" w:id="0">
    <w:p w:rsidR="00FB5FB4" w:rsidRDefault="00FB5FB4" w:rsidP="0032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B" w:rsidRDefault="00B33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AD" w:rsidRPr="009C082A" w:rsidRDefault="00A10BC4" w:rsidP="003279AD">
    <w:pPr>
      <w:pStyle w:val="Footer"/>
      <w:jc w:val="center"/>
      <w:rPr>
        <w:rFonts w:ascii="Arial" w:hAnsi="Arial" w:cs="Arial"/>
        <w:b/>
      </w:rPr>
    </w:pPr>
    <w:r w:rsidRPr="009C082A">
      <w:rPr>
        <w:rFonts w:ascii="Arial" w:hAnsi="Arial" w:cs="Arial"/>
        <w:b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B" w:rsidRDefault="00B33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B4" w:rsidRDefault="00FB5FB4" w:rsidP="003279AD">
      <w:pPr>
        <w:spacing w:after="0" w:line="240" w:lineRule="auto"/>
      </w:pPr>
      <w:r>
        <w:separator/>
      </w:r>
    </w:p>
  </w:footnote>
  <w:footnote w:type="continuationSeparator" w:id="0">
    <w:p w:rsidR="00FB5FB4" w:rsidRDefault="00FB5FB4" w:rsidP="0032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B" w:rsidRDefault="00B336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B" w:rsidRDefault="00B336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B" w:rsidRDefault="00B33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6909"/>
    <w:multiLevelType w:val="hybridMultilevel"/>
    <w:tmpl w:val="8A2AF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4367A7"/>
    <w:multiLevelType w:val="hybridMultilevel"/>
    <w:tmpl w:val="133684A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D2"/>
    <w:rsid w:val="00051FB9"/>
    <w:rsid w:val="000C3B53"/>
    <w:rsid w:val="00156FF4"/>
    <w:rsid w:val="001B7C40"/>
    <w:rsid w:val="001F242E"/>
    <w:rsid w:val="002121D0"/>
    <w:rsid w:val="00214B06"/>
    <w:rsid w:val="00310801"/>
    <w:rsid w:val="003279AD"/>
    <w:rsid w:val="00333398"/>
    <w:rsid w:val="003A377A"/>
    <w:rsid w:val="003E2668"/>
    <w:rsid w:val="004A12A1"/>
    <w:rsid w:val="004B0B46"/>
    <w:rsid w:val="00514498"/>
    <w:rsid w:val="00552B57"/>
    <w:rsid w:val="0067790E"/>
    <w:rsid w:val="00697A2E"/>
    <w:rsid w:val="006F444D"/>
    <w:rsid w:val="00741511"/>
    <w:rsid w:val="007900E5"/>
    <w:rsid w:val="00794153"/>
    <w:rsid w:val="007B071E"/>
    <w:rsid w:val="007C3983"/>
    <w:rsid w:val="007D367C"/>
    <w:rsid w:val="00805F40"/>
    <w:rsid w:val="00834D4F"/>
    <w:rsid w:val="00880973"/>
    <w:rsid w:val="00927E20"/>
    <w:rsid w:val="009C082A"/>
    <w:rsid w:val="00A01320"/>
    <w:rsid w:val="00A10BC4"/>
    <w:rsid w:val="00AB46B8"/>
    <w:rsid w:val="00AC500D"/>
    <w:rsid w:val="00AF6AD5"/>
    <w:rsid w:val="00AF7A5B"/>
    <w:rsid w:val="00B21F50"/>
    <w:rsid w:val="00B3361B"/>
    <w:rsid w:val="00B53246"/>
    <w:rsid w:val="00B646EC"/>
    <w:rsid w:val="00BD2966"/>
    <w:rsid w:val="00BD625C"/>
    <w:rsid w:val="00BE2CD2"/>
    <w:rsid w:val="00BF1C7E"/>
    <w:rsid w:val="00C6649D"/>
    <w:rsid w:val="00CC6A8B"/>
    <w:rsid w:val="00CF6DC6"/>
    <w:rsid w:val="00D2655E"/>
    <w:rsid w:val="00D67CA7"/>
    <w:rsid w:val="00D70D07"/>
    <w:rsid w:val="00DD7092"/>
    <w:rsid w:val="00DE2E81"/>
    <w:rsid w:val="00E57B11"/>
    <w:rsid w:val="00EB5606"/>
    <w:rsid w:val="00EE0C6C"/>
    <w:rsid w:val="00FB5FB4"/>
    <w:rsid w:val="00F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C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AD"/>
  </w:style>
  <w:style w:type="paragraph" w:styleId="Footer">
    <w:name w:val="footer"/>
    <w:basedOn w:val="Normal"/>
    <w:link w:val="FooterChar"/>
    <w:uiPriority w:val="99"/>
    <w:unhideWhenUsed/>
    <w:rsid w:val="00327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AD"/>
  </w:style>
  <w:style w:type="character" w:styleId="CommentReference">
    <w:name w:val="annotation reference"/>
    <w:basedOn w:val="DefaultParagraphFont"/>
    <w:uiPriority w:val="99"/>
    <w:semiHidden/>
    <w:unhideWhenUsed/>
    <w:rsid w:val="00927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E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4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taSA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.sa.gov.au/toolk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A1BB-FF58-4130-B3A4-EB47FA87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2016-02-29T01:43:00Z</dcterms:created>
  <dcterms:modified xsi:type="dcterms:W3CDTF">2016-02-29T01:43:00Z</dcterms:modified>
</cp:coreProperties>
</file>